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1BE" w:rsidRPr="00E821BE" w:rsidRDefault="004C3BCC" w:rsidP="00E82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Внеп</w:t>
      </w:r>
      <w:r w:rsidR="003B26DF">
        <w:rPr>
          <w:rFonts w:ascii="Times New Roman" w:hAnsi="Times New Roman" w:cs="Times New Roman"/>
          <w:b/>
          <w:sz w:val="28"/>
          <w:szCs w:val="28"/>
        </w:rPr>
        <w:t>лановая</w:t>
      </w:r>
      <w:r w:rsidR="00E821BE" w:rsidRPr="00E821BE">
        <w:rPr>
          <w:rFonts w:ascii="Times New Roman" w:hAnsi="Times New Roman" w:cs="Times New Roman"/>
          <w:b/>
          <w:sz w:val="28"/>
          <w:szCs w:val="28"/>
        </w:rPr>
        <w:t xml:space="preserve"> проверка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21BE" w:rsidRPr="00E821BE">
        <w:rPr>
          <w:rFonts w:ascii="Times New Roman" w:hAnsi="Times New Roman" w:cs="Times New Roman"/>
          <w:b/>
          <w:sz w:val="28"/>
          <w:szCs w:val="28"/>
        </w:rPr>
        <w:t>в отношен</w:t>
      </w:r>
      <w:proofErr w:type="gramStart"/>
      <w:r w:rsidR="00E821BE" w:rsidRPr="00E821BE">
        <w:rPr>
          <w:rFonts w:ascii="Times New Roman" w:hAnsi="Times New Roman" w:cs="Times New Roman"/>
          <w:b/>
          <w:sz w:val="28"/>
          <w:szCs w:val="28"/>
        </w:rPr>
        <w:t xml:space="preserve">ии </w:t>
      </w:r>
      <w:r w:rsidR="00DB7F9C">
        <w:rPr>
          <w:rFonts w:ascii="Times New Roman" w:hAnsi="Times New Roman" w:cs="Times New Roman"/>
          <w:b/>
          <w:sz w:val="28"/>
          <w:szCs w:val="28"/>
        </w:rPr>
        <w:t>ООО</w:t>
      </w:r>
      <w:proofErr w:type="gramEnd"/>
      <w:r w:rsidR="00DB7F9C">
        <w:rPr>
          <w:rFonts w:ascii="Times New Roman" w:hAnsi="Times New Roman" w:cs="Times New Roman"/>
          <w:b/>
          <w:sz w:val="28"/>
          <w:szCs w:val="28"/>
        </w:rPr>
        <w:t xml:space="preserve"> «Крепость»</w:t>
      </w:r>
    </w:p>
    <w:p w:rsidR="00E821BE" w:rsidRDefault="00E821BE" w:rsidP="00E82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21BE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4C3BCC">
        <w:rPr>
          <w:rFonts w:ascii="Times New Roman" w:hAnsi="Times New Roman" w:cs="Times New Roman"/>
          <w:b/>
          <w:sz w:val="28"/>
          <w:szCs w:val="28"/>
        </w:rPr>
        <w:t>1</w:t>
      </w:r>
      <w:r w:rsidR="00DB7F9C">
        <w:rPr>
          <w:rFonts w:ascii="Times New Roman" w:hAnsi="Times New Roman" w:cs="Times New Roman"/>
          <w:b/>
          <w:sz w:val="28"/>
          <w:szCs w:val="28"/>
        </w:rPr>
        <w:t>5</w:t>
      </w:r>
      <w:r w:rsidR="00BF715B">
        <w:rPr>
          <w:rFonts w:ascii="Times New Roman" w:hAnsi="Times New Roman" w:cs="Times New Roman"/>
          <w:b/>
          <w:sz w:val="28"/>
          <w:szCs w:val="28"/>
        </w:rPr>
        <w:t>-16/0</w:t>
      </w:r>
      <w:r w:rsidR="00DB7F9C">
        <w:rPr>
          <w:rFonts w:ascii="Times New Roman" w:hAnsi="Times New Roman" w:cs="Times New Roman"/>
          <w:b/>
          <w:sz w:val="28"/>
          <w:szCs w:val="28"/>
        </w:rPr>
        <w:t>1</w:t>
      </w:r>
      <w:r w:rsidR="004C3BCC">
        <w:rPr>
          <w:rFonts w:ascii="Times New Roman" w:hAnsi="Times New Roman" w:cs="Times New Roman"/>
          <w:b/>
          <w:sz w:val="28"/>
          <w:szCs w:val="28"/>
        </w:rPr>
        <w:t>-ВД</w:t>
      </w:r>
      <w:r w:rsidRPr="00E821BE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DB7F9C">
        <w:rPr>
          <w:rFonts w:ascii="Times New Roman" w:hAnsi="Times New Roman" w:cs="Times New Roman"/>
          <w:b/>
          <w:sz w:val="28"/>
          <w:szCs w:val="28"/>
        </w:rPr>
        <w:t>25</w:t>
      </w:r>
      <w:r w:rsidRPr="00E821BE">
        <w:rPr>
          <w:rFonts w:ascii="Times New Roman" w:hAnsi="Times New Roman" w:cs="Times New Roman"/>
          <w:b/>
          <w:sz w:val="28"/>
          <w:szCs w:val="28"/>
        </w:rPr>
        <w:t>.0</w:t>
      </w:r>
      <w:r w:rsidR="00DB7F9C">
        <w:rPr>
          <w:rFonts w:ascii="Times New Roman" w:hAnsi="Times New Roman" w:cs="Times New Roman"/>
          <w:b/>
          <w:sz w:val="28"/>
          <w:szCs w:val="28"/>
        </w:rPr>
        <w:t>5</w:t>
      </w:r>
      <w:r w:rsidRPr="00E821BE">
        <w:rPr>
          <w:rFonts w:ascii="Times New Roman" w:hAnsi="Times New Roman" w:cs="Times New Roman"/>
          <w:b/>
          <w:sz w:val="28"/>
          <w:szCs w:val="28"/>
        </w:rPr>
        <w:t>.2016</w:t>
      </w:r>
      <w:r w:rsidR="003B26D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E821BE" w:rsidRDefault="00E821BE" w:rsidP="00E821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E821BE" w:rsidTr="00E821BE">
        <w:tc>
          <w:tcPr>
            <w:tcW w:w="675" w:type="dxa"/>
          </w:tcPr>
          <w:p w:rsidR="00E821BE" w:rsidRPr="005C4235" w:rsidRDefault="00E821BE" w:rsidP="00E821B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35">
              <w:rPr>
                <w:rFonts w:ascii="Times New Roman" w:hAnsi="Times New Roman" w:cs="Times New Roman"/>
                <w:i/>
                <w:sz w:val="24"/>
                <w:szCs w:val="24"/>
              </w:rPr>
              <w:t>№ п\</w:t>
            </w:r>
            <w:proofErr w:type="gramStart"/>
            <w:r w:rsidRPr="005C4235"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552" w:type="dxa"/>
          </w:tcPr>
          <w:p w:rsidR="00E821BE" w:rsidRPr="005C4235" w:rsidRDefault="00E821BE" w:rsidP="00E821B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35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520" w:type="dxa"/>
          </w:tcPr>
          <w:p w:rsidR="00E821BE" w:rsidRPr="005C4235" w:rsidRDefault="00E821BE" w:rsidP="00E821B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4235">
              <w:rPr>
                <w:rFonts w:ascii="Times New Roman" w:hAnsi="Times New Roman" w:cs="Times New Roman"/>
                <w:i/>
                <w:sz w:val="24"/>
                <w:szCs w:val="24"/>
              </w:rPr>
              <w:t>Содержание отчета</w:t>
            </w:r>
          </w:p>
        </w:tc>
      </w:tr>
      <w:tr w:rsidR="00E821BE" w:rsidTr="00E821BE">
        <w:tc>
          <w:tcPr>
            <w:tcW w:w="675" w:type="dxa"/>
          </w:tcPr>
          <w:p w:rsidR="00E821BE" w:rsidRPr="005C4235" w:rsidRDefault="00E821BE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821BE" w:rsidRPr="005C4235" w:rsidRDefault="00E821BE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35">
              <w:rPr>
                <w:rFonts w:ascii="Times New Roman" w:hAnsi="Times New Roman" w:cs="Times New Roman"/>
                <w:sz w:val="24"/>
                <w:szCs w:val="24"/>
              </w:rPr>
              <w:t>Наименование проверяемого лица</w:t>
            </w:r>
          </w:p>
        </w:tc>
        <w:tc>
          <w:tcPr>
            <w:tcW w:w="6520" w:type="dxa"/>
          </w:tcPr>
          <w:p w:rsidR="00E821BE" w:rsidRPr="005C4235" w:rsidRDefault="00DB7F9C" w:rsidP="002F5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Крепость</w:t>
            </w:r>
          </w:p>
        </w:tc>
      </w:tr>
      <w:tr w:rsidR="00E821BE" w:rsidTr="00E821BE">
        <w:tc>
          <w:tcPr>
            <w:tcW w:w="675" w:type="dxa"/>
          </w:tcPr>
          <w:p w:rsidR="00E821BE" w:rsidRPr="005C4235" w:rsidRDefault="00E821BE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821BE" w:rsidRPr="005C4235" w:rsidRDefault="00E821BE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4235">
              <w:rPr>
                <w:rFonts w:ascii="Times New Roman" w:hAnsi="Times New Roman" w:cs="Times New Roman"/>
                <w:sz w:val="24"/>
                <w:szCs w:val="24"/>
              </w:rPr>
              <w:t>Организационного</w:t>
            </w:r>
            <w:proofErr w:type="gramEnd"/>
            <w:r w:rsidRPr="005C4235">
              <w:rPr>
                <w:rFonts w:ascii="Times New Roman" w:hAnsi="Times New Roman" w:cs="Times New Roman"/>
                <w:sz w:val="24"/>
                <w:szCs w:val="24"/>
              </w:rPr>
              <w:t xml:space="preserve"> правовая форма</w:t>
            </w:r>
          </w:p>
        </w:tc>
        <w:tc>
          <w:tcPr>
            <w:tcW w:w="6520" w:type="dxa"/>
          </w:tcPr>
          <w:p w:rsidR="00E821BE" w:rsidRPr="005C4235" w:rsidRDefault="00DB7F9C" w:rsidP="006F26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</w:p>
        </w:tc>
      </w:tr>
      <w:tr w:rsidR="00E821BE" w:rsidTr="00BF715B">
        <w:trPr>
          <w:trHeight w:val="1398"/>
        </w:trPr>
        <w:tc>
          <w:tcPr>
            <w:tcW w:w="675" w:type="dxa"/>
          </w:tcPr>
          <w:p w:rsidR="00E821BE" w:rsidRPr="005C4235" w:rsidRDefault="00E821BE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821BE" w:rsidRPr="005C4235" w:rsidRDefault="00E821BE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35">
              <w:rPr>
                <w:rFonts w:ascii="Times New Roman" w:hAnsi="Times New Roman" w:cs="Times New Roman"/>
                <w:sz w:val="24"/>
                <w:szCs w:val="24"/>
              </w:rPr>
              <w:t>Объект проверки (ОКН)</w:t>
            </w:r>
          </w:p>
        </w:tc>
        <w:tc>
          <w:tcPr>
            <w:tcW w:w="6520" w:type="dxa"/>
          </w:tcPr>
          <w:p w:rsidR="00E821BE" w:rsidRPr="005C4235" w:rsidRDefault="001F7A13" w:rsidP="001F7A13">
            <w:pPr>
              <w:pStyle w:val="ConsPlusNonformat"/>
              <w:widowControl/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Выявленный о</w:t>
            </w:r>
            <w:r w:rsidR="004C3BCC" w:rsidRPr="004C3BCC">
              <w:rPr>
                <w:rFonts w:ascii="Times New Roman" w:hAnsi="Times New Roman" w:cs="Times New Roman"/>
                <w:sz w:val="24"/>
                <w:szCs w:val="24"/>
              </w:rPr>
              <w:t xml:space="preserve">бъект культурного (археологического) наследия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«Участок культурного слоя»,</w:t>
            </w:r>
            <w:r w:rsidR="004C3BCC" w:rsidRPr="004C3BCC">
              <w:rPr>
                <w:rFonts w:ascii="Times New Roman" w:hAnsi="Times New Roman" w:cs="Times New Roman"/>
                <w:sz w:val="24"/>
                <w:szCs w:val="24"/>
              </w:rPr>
              <w:t xml:space="preserve"> XV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4C3BCC" w:rsidRPr="004C3BCC">
              <w:rPr>
                <w:rFonts w:ascii="Times New Roman" w:hAnsi="Times New Roman" w:cs="Times New Roman"/>
                <w:sz w:val="24"/>
                <w:szCs w:val="24"/>
              </w:rPr>
              <w:t xml:space="preserve">-XVIII вв. (в границах земельного участка: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Судиславль,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овесткая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д.8/14</w:t>
            </w:r>
            <w:r w:rsidR="004C3BCC" w:rsidRPr="004C3B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821BE" w:rsidTr="00E821BE">
        <w:tc>
          <w:tcPr>
            <w:tcW w:w="675" w:type="dxa"/>
          </w:tcPr>
          <w:p w:rsidR="00E821BE" w:rsidRP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E821BE" w:rsidRPr="005C4235" w:rsidRDefault="00E821BE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235">
              <w:rPr>
                <w:rFonts w:ascii="Times New Roman" w:hAnsi="Times New Roman" w:cs="Times New Roman"/>
                <w:sz w:val="24"/>
                <w:szCs w:val="24"/>
              </w:rPr>
              <w:t>Цель, задачи, предмет проверки</w:t>
            </w:r>
          </w:p>
        </w:tc>
        <w:tc>
          <w:tcPr>
            <w:tcW w:w="6520" w:type="dxa"/>
          </w:tcPr>
          <w:p w:rsidR="00E821BE" w:rsidRPr="005C4235" w:rsidRDefault="004C3BCC" w:rsidP="00BF715B">
            <w:pPr>
              <w:pStyle w:val="ConsPlusNonformat"/>
              <w:widowControl/>
              <w:spacing w:line="22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поступившей в инспекцию по охране объектов культурного наследия Костромской области информации об угрозе причинения вреда объекту культурного наследия, осуществление государственного надзора за соблюдением проверяемым лицом законодательства Российской Федерации в области сохранения, использования, популяризации и государственной охраны объектов культурного наследия</w:t>
            </w:r>
            <w:r w:rsidR="003B26DF" w:rsidRPr="003B2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821BE" w:rsidTr="00E821BE">
        <w:tc>
          <w:tcPr>
            <w:tcW w:w="675" w:type="dxa"/>
          </w:tcPr>
          <w:p w:rsidR="00E821BE" w:rsidRP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821BE" w:rsidRP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(дата, № распоряжения)</w:t>
            </w:r>
          </w:p>
        </w:tc>
        <w:tc>
          <w:tcPr>
            <w:tcW w:w="6520" w:type="dxa"/>
          </w:tcPr>
          <w:p w:rsidR="00E821BE" w:rsidRPr="005C4235" w:rsidRDefault="005C4235" w:rsidP="001F7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от </w:t>
            </w:r>
            <w:r w:rsidR="000C63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7A1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1F7A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  <w:r w:rsidR="00260E0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1F7A1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-р.</w:t>
            </w:r>
          </w:p>
        </w:tc>
      </w:tr>
      <w:tr w:rsidR="00E821BE" w:rsidTr="00E821BE">
        <w:tc>
          <w:tcPr>
            <w:tcW w:w="675" w:type="dxa"/>
          </w:tcPr>
          <w:p w:rsidR="00E821BE" w:rsidRP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821BE" w:rsidRP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проверки</w:t>
            </w:r>
          </w:p>
        </w:tc>
        <w:tc>
          <w:tcPr>
            <w:tcW w:w="6520" w:type="dxa"/>
          </w:tcPr>
          <w:p w:rsidR="00E821BE" w:rsidRPr="005C4235" w:rsidRDefault="004C3BCC" w:rsidP="004C3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Внеп</w:t>
            </w:r>
            <w:r w:rsidR="003B26DF">
              <w:rPr>
                <w:rFonts w:ascii="Times New Roman" w:hAnsi="Times New Roman" w:cs="Times New Roman"/>
                <w:sz w:val="24"/>
                <w:szCs w:val="24"/>
              </w:rPr>
              <w:t>лановая</w:t>
            </w:r>
          </w:p>
        </w:tc>
      </w:tr>
      <w:tr w:rsidR="00E821BE" w:rsidTr="00E821BE">
        <w:tc>
          <w:tcPr>
            <w:tcW w:w="675" w:type="dxa"/>
          </w:tcPr>
          <w:p w:rsidR="00E821BE" w:rsidRP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E821BE" w:rsidRP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проверки</w:t>
            </w:r>
          </w:p>
        </w:tc>
        <w:tc>
          <w:tcPr>
            <w:tcW w:w="6520" w:type="dxa"/>
          </w:tcPr>
          <w:p w:rsidR="00E821BE" w:rsidRPr="005C4235" w:rsidRDefault="004C3BCC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</w:p>
        </w:tc>
      </w:tr>
      <w:tr w:rsidR="005C4235" w:rsidTr="00E821BE">
        <w:tc>
          <w:tcPr>
            <w:tcW w:w="675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(период проведения) проверки (рабочих дней)</w:t>
            </w:r>
          </w:p>
        </w:tc>
        <w:tc>
          <w:tcPr>
            <w:tcW w:w="6520" w:type="dxa"/>
          </w:tcPr>
          <w:p w:rsidR="005C4235" w:rsidRDefault="005C4235" w:rsidP="001F7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1F7A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1F7A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  <w:r w:rsidR="00685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0E0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1F7A1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1F7A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  <w:r w:rsidR="00260E0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86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7A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</w:t>
            </w:r>
            <w:r w:rsidR="003B26DF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</w:tc>
      </w:tr>
      <w:tr w:rsidR="005C4235" w:rsidTr="00E821BE">
        <w:tc>
          <w:tcPr>
            <w:tcW w:w="675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членов комиссии, из них:</w:t>
            </w:r>
          </w:p>
        </w:tc>
        <w:tc>
          <w:tcPr>
            <w:tcW w:w="6520" w:type="dxa"/>
          </w:tcPr>
          <w:p w:rsidR="005C4235" w:rsidRDefault="004C3BCC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C4235" w:rsidTr="00E821BE">
        <w:tc>
          <w:tcPr>
            <w:tcW w:w="675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2552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Экспертов</w:t>
            </w:r>
          </w:p>
        </w:tc>
        <w:tc>
          <w:tcPr>
            <w:tcW w:w="6520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привлекались</w:t>
            </w:r>
          </w:p>
        </w:tc>
      </w:tr>
      <w:tr w:rsidR="005C4235" w:rsidTr="00E821BE">
        <w:tc>
          <w:tcPr>
            <w:tcW w:w="675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2552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Сотрудников иных органов контроля</w:t>
            </w:r>
          </w:p>
        </w:tc>
        <w:tc>
          <w:tcPr>
            <w:tcW w:w="6520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привлекались</w:t>
            </w:r>
          </w:p>
        </w:tc>
      </w:tr>
      <w:tr w:rsidR="005C4235" w:rsidTr="00E821BE">
        <w:tc>
          <w:tcPr>
            <w:tcW w:w="675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Выявленные нарушения</w:t>
            </w:r>
          </w:p>
        </w:tc>
        <w:tc>
          <w:tcPr>
            <w:tcW w:w="6520" w:type="dxa"/>
          </w:tcPr>
          <w:p w:rsidR="005C4235" w:rsidRDefault="004C3BCC" w:rsidP="001F7A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="001F7A1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проведении ремонтно-реставрационных работ проверяемым лицом не обеспечена сохранность выявленного объекта культурного наследия посредством проектирования и проведения спасательных археологических полевых работ на участках производства земляных работ, что является нарушением статьей 5.1, 36, 40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закона от 25.06.2002 №73-ФЗ «О</w:t>
            </w:r>
            <w:r w:rsidR="001F7A1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объектах культурного наследия (памятниках истории и культуры) народов Российской Федерации»</w:t>
            </w:r>
          </w:p>
        </w:tc>
      </w:tr>
      <w:tr w:rsidR="005C4235" w:rsidTr="00E821BE">
        <w:tc>
          <w:tcPr>
            <w:tcW w:w="675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5C4235" w:rsidRDefault="005C4235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Меры реагирования, принятые инспекцией</w:t>
            </w:r>
          </w:p>
        </w:tc>
        <w:tc>
          <w:tcPr>
            <w:tcW w:w="6520" w:type="dxa"/>
          </w:tcPr>
          <w:p w:rsidR="004B1A73" w:rsidRPr="005C4235" w:rsidRDefault="00BF715B" w:rsidP="001F7A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проверки от </w:t>
            </w:r>
            <w:r w:rsidR="001F7A1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1F7A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.2016 №</w:t>
            </w:r>
            <w:r w:rsidR="001F7A1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-16/0</w:t>
            </w:r>
            <w:r w:rsidR="001F7A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3BCC">
              <w:rPr>
                <w:rFonts w:ascii="Times New Roman" w:hAnsi="Times New Roman" w:cs="Times New Roman"/>
                <w:sz w:val="24"/>
                <w:szCs w:val="24"/>
              </w:rPr>
              <w:t xml:space="preserve">-ВД, </w:t>
            </w:r>
            <w:r w:rsidR="001F7A13">
              <w:rPr>
                <w:rFonts w:ascii="Times New Roman" w:hAnsi="Times New Roman" w:cs="Times New Roman"/>
                <w:sz w:val="24"/>
                <w:szCs w:val="24"/>
              </w:rPr>
              <w:t>протокол об административном правонарушении от 25.05.2016 №1-ОА/16 в отношении директор</w:t>
            </w:r>
            <w:proofErr w:type="gramStart"/>
            <w:r w:rsidR="001F7A13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="001F7A13">
              <w:rPr>
                <w:rFonts w:ascii="Times New Roman" w:hAnsi="Times New Roman" w:cs="Times New Roman"/>
                <w:sz w:val="24"/>
                <w:szCs w:val="24"/>
              </w:rPr>
              <w:t xml:space="preserve"> «Крепость» по части 3 статьи 7.13 КоАП РФ</w:t>
            </w:r>
            <w:bookmarkStart w:id="0" w:name="_GoBack"/>
            <w:bookmarkEnd w:id="0"/>
          </w:p>
        </w:tc>
      </w:tr>
      <w:tr w:rsidR="004B1A73" w:rsidTr="00E821BE">
        <w:tc>
          <w:tcPr>
            <w:tcW w:w="675" w:type="dxa"/>
          </w:tcPr>
          <w:p w:rsidR="004B1A73" w:rsidRDefault="004B1A73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:rsidR="004B1A73" w:rsidRDefault="004B1A73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устранения нарушений</w:t>
            </w:r>
          </w:p>
        </w:tc>
        <w:tc>
          <w:tcPr>
            <w:tcW w:w="6520" w:type="dxa"/>
          </w:tcPr>
          <w:p w:rsidR="004B1A73" w:rsidRDefault="001F7A13" w:rsidP="005061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</w:tr>
      <w:tr w:rsidR="004B1A73" w:rsidTr="00E821BE">
        <w:tc>
          <w:tcPr>
            <w:tcW w:w="675" w:type="dxa"/>
          </w:tcPr>
          <w:p w:rsidR="004B1A73" w:rsidRDefault="004B1A73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</w:tcPr>
          <w:p w:rsidR="004B1A73" w:rsidRDefault="004B1A73" w:rsidP="00E82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6520" w:type="dxa"/>
          </w:tcPr>
          <w:p w:rsidR="004B1A73" w:rsidRDefault="001F7A13" w:rsidP="005C42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Постановлением Островского районного суда Костромской области от 28.06.2016 директор ООО «Крепость» признан виновным в нарушении части 3 статьи 7.13 КоАП РФ, ему назначено наказание в форме штрафа в размере 20 тыс. руб.</w:t>
            </w:r>
          </w:p>
        </w:tc>
      </w:tr>
    </w:tbl>
    <w:p w:rsidR="00E821BE" w:rsidRPr="00E821BE" w:rsidRDefault="00E821BE" w:rsidP="00B861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E821BE" w:rsidRPr="00E821BE" w:rsidSect="004B1A73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1BE"/>
    <w:rsid w:val="000256EF"/>
    <w:rsid w:val="000C631C"/>
    <w:rsid w:val="001F7A13"/>
    <w:rsid w:val="00260E0A"/>
    <w:rsid w:val="002F587D"/>
    <w:rsid w:val="003B26DF"/>
    <w:rsid w:val="003C2A39"/>
    <w:rsid w:val="004B1A73"/>
    <w:rsid w:val="004C3BCC"/>
    <w:rsid w:val="00506119"/>
    <w:rsid w:val="00553D48"/>
    <w:rsid w:val="005C4235"/>
    <w:rsid w:val="00685524"/>
    <w:rsid w:val="006E54B4"/>
    <w:rsid w:val="006F263E"/>
    <w:rsid w:val="00701475"/>
    <w:rsid w:val="009B58CA"/>
    <w:rsid w:val="00AA601A"/>
    <w:rsid w:val="00B861ED"/>
    <w:rsid w:val="00BF715B"/>
    <w:rsid w:val="00DB7F9C"/>
    <w:rsid w:val="00DF0465"/>
    <w:rsid w:val="00E8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2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B26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2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B26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Ю.Н. Назарова</dc:creator>
  <cp:lastModifiedBy>Четверухин</cp:lastModifiedBy>
  <cp:revision>3</cp:revision>
  <cp:lastPrinted>2016-03-28T09:48:00Z</cp:lastPrinted>
  <dcterms:created xsi:type="dcterms:W3CDTF">2016-07-05T13:06:00Z</dcterms:created>
  <dcterms:modified xsi:type="dcterms:W3CDTF">2016-07-05T13:15:00Z</dcterms:modified>
</cp:coreProperties>
</file>